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36" w:rsidRPr="00FB68D2" w:rsidRDefault="003F6236" w:rsidP="003F6236">
      <w:pPr>
        <w:spacing w:after="40" w:line="240" w:lineRule="auto"/>
        <w:ind w:right="-44"/>
        <w:rPr>
          <w:b/>
          <w:sz w:val="52"/>
          <w:szCs w:val="52"/>
          <w:u w:val="single"/>
          <w:lang w:val="bg-BG"/>
        </w:rPr>
      </w:pPr>
      <w:r w:rsidRPr="00A841EE">
        <w:rPr>
          <w:b/>
          <w:sz w:val="24"/>
          <w:szCs w:val="24"/>
          <w:lang w:val="bg-BG"/>
        </w:rPr>
        <w:t xml:space="preserve">    </w:t>
      </w:r>
      <w:r>
        <w:rPr>
          <w:sz w:val="32"/>
          <w:szCs w:val="32"/>
          <w:lang w:val="bg-BG"/>
        </w:rPr>
        <w:t xml:space="preserve">   </w:t>
      </w:r>
      <w:r w:rsidRPr="00FB68D2">
        <w:rPr>
          <w:sz w:val="52"/>
          <w:szCs w:val="52"/>
          <w:lang w:val="bg-BG"/>
        </w:rPr>
        <w:t xml:space="preserve">   </w:t>
      </w:r>
      <w:r>
        <w:rPr>
          <w:sz w:val="52"/>
          <w:szCs w:val="52"/>
        </w:rPr>
        <w:t xml:space="preserve">  </w:t>
      </w:r>
      <w:r w:rsidRPr="00FB68D2"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align>top</wp:align>
            </wp:positionV>
            <wp:extent cx="619125" cy="1057275"/>
            <wp:effectExtent l="19050" t="0" r="9525" b="0"/>
            <wp:wrapSquare wrapText="bothSides"/>
            <wp:docPr id="5" name="Картина 1" descr="D:\Users\Librarian\Desktop\botev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rarian\Desktop\botev_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 </w:t>
      </w:r>
      <w:r w:rsidRPr="00FB68D2">
        <w:rPr>
          <w:b/>
          <w:sz w:val="52"/>
          <w:szCs w:val="52"/>
          <w:lang w:val="bg-BG"/>
        </w:rPr>
        <w:t xml:space="preserve"> </w:t>
      </w:r>
      <w:r w:rsidRPr="00FB68D2">
        <w:rPr>
          <w:b/>
          <w:sz w:val="52"/>
          <w:szCs w:val="52"/>
          <w:u w:val="single"/>
          <w:lang w:val="bg-BG"/>
        </w:rPr>
        <w:t xml:space="preserve"> НЧ „Христо Ботев – 1936г.”</w:t>
      </w:r>
    </w:p>
    <w:p w:rsidR="003F6236" w:rsidRPr="00D446F7" w:rsidRDefault="003F6236" w:rsidP="003F6236">
      <w:pPr>
        <w:spacing w:after="4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 w:rsidRPr="00FB68D2">
        <w:rPr>
          <w:sz w:val="28"/>
          <w:szCs w:val="28"/>
          <w:lang w:val="bg-BG"/>
        </w:rPr>
        <w:t xml:space="preserve">  </w:t>
      </w:r>
      <w:r w:rsidRPr="00D446F7">
        <w:rPr>
          <w:rFonts w:ascii="Times New Roman" w:hAnsi="Times New Roman" w:cs="Times New Roman"/>
          <w:sz w:val="28"/>
          <w:szCs w:val="28"/>
          <w:lang w:val="bg-BG"/>
        </w:rPr>
        <w:t>село Златитрап , ул. 5</w:t>
      </w:r>
      <w:r w:rsidRPr="00D446F7">
        <w:rPr>
          <w:rFonts w:ascii="Times New Roman" w:hAnsi="Times New Roman" w:cs="Times New Roman"/>
          <w:sz w:val="28"/>
          <w:szCs w:val="28"/>
          <w:lang w:val="bg-BG"/>
        </w:rPr>
        <w:softHyphen/>
        <w:t>-та, №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446F7">
        <w:rPr>
          <w:rFonts w:ascii="Times New Roman" w:hAnsi="Times New Roman" w:cs="Times New Roman"/>
          <w:sz w:val="28"/>
          <w:szCs w:val="28"/>
          <w:lang w:val="bg-BG"/>
        </w:rPr>
        <w:t>89 , община Родопи , област Пловдив</w:t>
      </w:r>
    </w:p>
    <w:p w:rsidR="003F6236" w:rsidRPr="00D446F7" w:rsidRDefault="003F6236" w:rsidP="003F6236">
      <w:pPr>
        <w:spacing w:after="4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D446F7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Pr="00D446F7">
        <w:rPr>
          <w:rFonts w:ascii="Times New Roman" w:hAnsi="Times New Roman" w:cs="Times New Roman"/>
          <w:sz w:val="28"/>
          <w:szCs w:val="28"/>
        </w:rPr>
        <w:t>E</w:t>
      </w:r>
      <w:r w:rsidRPr="00D446F7">
        <w:rPr>
          <w:rFonts w:ascii="Times New Roman" w:hAnsi="Times New Roman" w:cs="Times New Roman"/>
          <w:sz w:val="28"/>
          <w:szCs w:val="28"/>
          <w:lang w:val="bg-BG"/>
        </w:rPr>
        <w:t>-</w:t>
      </w:r>
      <w:proofErr w:type="spellStart"/>
      <w:r w:rsidRPr="00D446F7">
        <w:rPr>
          <w:rFonts w:ascii="Times New Roman" w:hAnsi="Times New Roman" w:cs="Times New Roman"/>
          <w:sz w:val="28"/>
          <w:szCs w:val="28"/>
          <w:lang w:val="bg-BG"/>
        </w:rPr>
        <w:t>mail</w:t>
      </w:r>
      <w:proofErr w:type="spellEnd"/>
      <w:r w:rsidRPr="00D446F7">
        <w:rPr>
          <w:rFonts w:ascii="Times New Roman" w:hAnsi="Times New Roman" w:cs="Times New Roman"/>
          <w:sz w:val="28"/>
          <w:szCs w:val="28"/>
        </w:rPr>
        <w:t>: chitalishte_hristo_botev@abv.bg</w:t>
      </w:r>
    </w:p>
    <w:p w:rsidR="003F6236" w:rsidRDefault="003F6236" w:rsidP="003F6236">
      <w:pPr>
        <w:spacing w:after="40" w:line="240" w:lineRule="auto"/>
        <w:ind w:left="-180"/>
        <w:rPr>
          <w:sz w:val="28"/>
          <w:szCs w:val="28"/>
        </w:rPr>
      </w:pPr>
    </w:p>
    <w:p w:rsidR="003F6236" w:rsidRPr="00CD585E" w:rsidRDefault="003F6236" w:rsidP="003F6236">
      <w:pPr>
        <w:spacing w:after="40" w:line="240" w:lineRule="auto"/>
        <w:ind w:left="-180"/>
        <w:rPr>
          <w:sz w:val="28"/>
          <w:szCs w:val="28"/>
        </w:rPr>
      </w:pPr>
    </w:p>
    <w:p w:rsidR="003F6236" w:rsidRPr="00CD585E" w:rsidRDefault="003F6236" w:rsidP="003F6236">
      <w:pPr>
        <w:spacing w:after="40" w:line="240" w:lineRule="auto"/>
        <w:ind w:left="-180"/>
        <w:rPr>
          <w:sz w:val="24"/>
          <w:szCs w:val="24"/>
        </w:rPr>
      </w:pPr>
    </w:p>
    <w:p w:rsidR="003F6236" w:rsidRPr="009B69FF" w:rsidRDefault="003F6236" w:rsidP="003F6236">
      <w:pPr>
        <w:spacing w:after="4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B69FF">
        <w:rPr>
          <w:rFonts w:ascii="Times New Roman" w:hAnsi="Times New Roman" w:cs="Times New Roman"/>
          <w:b/>
          <w:sz w:val="28"/>
          <w:szCs w:val="28"/>
          <w:lang w:val="bg-BG"/>
        </w:rPr>
        <w:t>ПРОГРАМА</w:t>
      </w:r>
    </w:p>
    <w:p w:rsidR="003F6236" w:rsidRPr="009B69FF" w:rsidRDefault="003F6236" w:rsidP="003F6236">
      <w:pPr>
        <w:spacing w:after="4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B69FF">
        <w:rPr>
          <w:rFonts w:ascii="Times New Roman" w:hAnsi="Times New Roman" w:cs="Times New Roman"/>
          <w:b/>
          <w:sz w:val="28"/>
          <w:szCs w:val="28"/>
          <w:lang w:val="bg-BG"/>
        </w:rPr>
        <w:t>ЗА РАЗВИТИЕ НА ЧИТАЛИЩНАТА ДЕЙНОСТ</w:t>
      </w:r>
    </w:p>
    <w:p w:rsidR="003F6236" w:rsidRPr="009B69FF" w:rsidRDefault="003F6236" w:rsidP="003F6236">
      <w:pPr>
        <w:spacing w:after="4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B69F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НЧ „ХРИСТО БОТЕВ – 1936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г.” СЕЛО ЗЛАТИТРАП  </w:t>
      </w:r>
      <w:r w:rsidRPr="009B69F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ПРЕЗ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</w:t>
      </w:r>
      <w:r w:rsidRPr="009B69FF"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9B69F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3F6236" w:rsidRPr="009B69FF" w:rsidRDefault="003F6236" w:rsidP="003F6236">
      <w:pPr>
        <w:spacing w:after="4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69FF">
        <w:rPr>
          <w:rFonts w:ascii="Times New Roman" w:hAnsi="Times New Roman" w:cs="Times New Roman"/>
          <w:b/>
          <w:sz w:val="28"/>
          <w:szCs w:val="28"/>
          <w:lang w:val="bg-BG"/>
        </w:rPr>
        <w:br w:type="textWrapping" w:clear="all"/>
      </w:r>
      <w:r w:rsidRPr="009B69FF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каже, че читалището е най-значимата културна институция в България, </w:t>
      </w:r>
    </w:p>
    <w:p w:rsidR="003F6236" w:rsidRPr="009B69FF" w:rsidRDefault="003F6236" w:rsidP="003F6236">
      <w:pPr>
        <w:spacing w:after="4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защото</w:t>
      </w:r>
      <w:r w:rsidRPr="009B69FF">
        <w:rPr>
          <w:rFonts w:ascii="Times New Roman" w:hAnsi="Times New Roman" w:cs="Times New Roman"/>
          <w:sz w:val="24"/>
          <w:szCs w:val="24"/>
          <w:lang w:val="bg-BG"/>
        </w:rPr>
        <w:t xml:space="preserve"> е най-близка и достъпна за хората.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Читалището обединява различните социални групи в обществото. То е значим фактор за духовното израстване на българската нация. </w:t>
      </w:r>
      <w:r w:rsidRPr="009B69FF">
        <w:rPr>
          <w:rFonts w:ascii="Times New Roman" w:hAnsi="Times New Roman" w:cs="Times New Roman"/>
          <w:sz w:val="24"/>
          <w:szCs w:val="24"/>
          <w:lang w:val="bg-BG"/>
        </w:rPr>
        <w:t xml:space="preserve"> Днес читалищната дейност е многообразна.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Читалището се стреми всяка негова проява да бъде полезна на хората. </w:t>
      </w:r>
      <w:r w:rsidRPr="009B69FF">
        <w:rPr>
          <w:rFonts w:ascii="Times New Roman" w:hAnsi="Times New Roman" w:cs="Times New Roman"/>
          <w:sz w:val="24"/>
          <w:szCs w:val="24"/>
          <w:lang w:val="bg-BG"/>
        </w:rPr>
        <w:t>Читалището е свързващо 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вено между традиции и съвремие Едни от най-влиятелните предводители на  националната ни революция като Раковски, Левски, Каравелов и други са подкрепяли читалищата и са ги насърчавали в дейността им. Техния пример не трябва да потъне в забвение, защото дори и в глобализиращия се свят в който живеем, читалищата трябва да останат храм на знанието, книжовността и традициите.    </w:t>
      </w:r>
    </w:p>
    <w:p w:rsidR="003F6236" w:rsidRPr="009B69FF" w:rsidRDefault="003F6236" w:rsidP="003F6236">
      <w:pPr>
        <w:spacing w:after="4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36" w:rsidRPr="00A2165A" w:rsidRDefault="003F6236" w:rsidP="003F623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65A">
        <w:rPr>
          <w:rFonts w:ascii="Times New Roman" w:hAnsi="Times New Roman" w:cs="Times New Roman"/>
          <w:sz w:val="24"/>
          <w:szCs w:val="24"/>
          <w:lang w:val="bg-BG"/>
        </w:rPr>
        <w:t>С и</w:t>
      </w:r>
      <w:r>
        <w:rPr>
          <w:rFonts w:ascii="Times New Roman" w:hAnsi="Times New Roman" w:cs="Times New Roman"/>
          <w:sz w:val="24"/>
          <w:szCs w:val="24"/>
          <w:lang w:val="bg-BG"/>
        </w:rPr>
        <w:t>зготвянето на програмата за 2024</w:t>
      </w:r>
      <w:r w:rsidRPr="00A2165A">
        <w:rPr>
          <w:rFonts w:ascii="Times New Roman" w:hAnsi="Times New Roman" w:cs="Times New Roman"/>
          <w:sz w:val="24"/>
          <w:szCs w:val="24"/>
          <w:lang w:val="bg-BG"/>
        </w:rPr>
        <w:t xml:space="preserve"> година, читалището има за цели</w:t>
      </w:r>
      <w:r w:rsidRPr="00A2165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3F6236" w:rsidRPr="005F4270" w:rsidRDefault="003F6236" w:rsidP="003F6236">
      <w:pPr>
        <w:ind w:left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1.</w:t>
      </w:r>
      <w:r w:rsidRPr="005F4270">
        <w:rPr>
          <w:rFonts w:ascii="Times New Roman" w:hAnsi="Times New Roman" w:cs="Times New Roman"/>
          <w:sz w:val="24"/>
          <w:szCs w:val="24"/>
          <w:lang w:val="bg-BG"/>
        </w:rPr>
        <w:t>Развитието и утвърждаването на читалището като важна, модерна обществена институция със съвременни културни, образователни и социални дейности, отговарящи на потребностите на населението.</w:t>
      </w:r>
    </w:p>
    <w:p w:rsidR="003F6236" w:rsidRPr="005F4270" w:rsidRDefault="003F6236" w:rsidP="003F6236">
      <w:pPr>
        <w:ind w:left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2.</w:t>
      </w:r>
      <w:r w:rsidRPr="005F4270">
        <w:rPr>
          <w:rFonts w:ascii="Times New Roman" w:hAnsi="Times New Roman" w:cs="Times New Roman"/>
          <w:sz w:val="24"/>
          <w:szCs w:val="24"/>
          <w:lang w:val="bg-BG"/>
        </w:rPr>
        <w:t>Приобщаване на още хората от селото към дейността на читалището.</w:t>
      </w:r>
    </w:p>
    <w:p w:rsidR="003F6236" w:rsidRPr="005F4270" w:rsidRDefault="003F6236" w:rsidP="003F6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270">
        <w:rPr>
          <w:rFonts w:ascii="Times New Roman" w:hAnsi="Times New Roman" w:cs="Times New Roman"/>
          <w:sz w:val="24"/>
          <w:szCs w:val="24"/>
          <w:lang w:val="bg-BG"/>
        </w:rPr>
        <w:t>За да постигне своите цели, читалището си поставя следните задачи</w:t>
      </w:r>
      <w:r w:rsidRPr="005F427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3F6236" w:rsidRPr="005F4270" w:rsidRDefault="003F6236" w:rsidP="003F623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1.</w:t>
      </w:r>
      <w:r w:rsidRPr="005F4270">
        <w:rPr>
          <w:rFonts w:ascii="Times New Roman" w:hAnsi="Times New Roman" w:cs="Times New Roman"/>
          <w:sz w:val="24"/>
          <w:szCs w:val="24"/>
          <w:lang w:val="bg-BG"/>
        </w:rPr>
        <w:t>.Съхраняване, популяризиране и предаване на идните поколения българските културни, битови и фолклорни ценности и традиции.</w:t>
      </w:r>
    </w:p>
    <w:p w:rsidR="003F6236" w:rsidRPr="009B69FF" w:rsidRDefault="003F6236" w:rsidP="003F6236">
      <w:pPr>
        <w:pStyle w:val="a3"/>
        <w:numPr>
          <w:ilvl w:val="0"/>
          <w:numId w:val="1"/>
        </w:numPr>
        <w:ind w:left="180" w:firstLine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69FF">
        <w:rPr>
          <w:rFonts w:ascii="Times New Roman" w:hAnsi="Times New Roman" w:cs="Times New Roman"/>
          <w:sz w:val="24"/>
          <w:szCs w:val="24"/>
          <w:lang w:val="bg-BG"/>
        </w:rPr>
        <w:t>Чрез представянето им с пр</w:t>
      </w:r>
      <w:r>
        <w:rPr>
          <w:rFonts w:ascii="Times New Roman" w:hAnsi="Times New Roman" w:cs="Times New Roman"/>
          <w:sz w:val="24"/>
          <w:szCs w:val="24"/>
          <w:lang w:val="bg-BG"/>
        </w:rPr>
        <w:t>ивлекателни мероприятия и форми</w:t>
      </w:r>
    </w:p>
    <w:p w:rsidR="003F6236" w:rsidRPr="009B69FF" w:rsidRDefault="003F6236" w:rsidP="003F6236">
      <w:pPr>
        <w:pStyle w:val="a3"/>
        <w:numPr>
          <w:ilvl w:val="0"/>
          <w:numId w:val="1"/>
        </w:numPr>
        <w:ind w:left="180" w:firstLine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69FF">
        <w:rPr>
          <w:rFonts w:ascii="Times New Roman" w:hAnsi="Times New Roman" w:cs="Times New Roman"/>
          <w:sz w:val="24"/>
          <w:szCs w:val="24"/>
          <w:lang w:val="bg-BG"/>
        </w:rPr>
        <w:t xml:space="preserve">Чрез участие на самодейните колективи към читалището в местни, регионални, национални и международни фолклорни и други празници, събори и фестивали. </w:t>
      </w:r>
    </w:p>
    <w:p w:rsidR="003F6236" w:rsidRPr="005F4270" w:rsidRDefault="003F6236" w:rsidP="003F6236">
      <w:pPr>
        <w:ind w:left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2.</w:t>
      </w:r>
      <w:r w:rsidRPr="005F4270">
        <w:rPr>
          <w:rFonts w:ascii="Times New Roman" w:hAnsi="Times New Roman" w:cs="Times New Roman"/>
          <w:sz w:val="24"/>
          <w:szCs w:val="24"/>
          <w:lang w:val="bg-BG"/>
        </w:rPr>
        <w:t>Обогатяване на библиотечния фонд и подобряване дейността на библиотеката.</w:t>
      </w:r>
    </w:p>
    <w:p w:rsidR="003F6236" w:rsidRPr="009B69FF" w:rsidRDefault="003F6236" w:rsidP="003F6236">
      <w:pPr>
        <w:pStyle w:val="a3"/>
        <w:numPr>
          <w:ilvl w:val="0"/>
          <w:numId w:val="1"/>
        </w:numPr>
        <w:ind w:left="180" w:firstLine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69FF">
        <w:rPr>
          <w:rFonts w:ascii="Times New Roman" w:hAnsi="Times New Roman" w:cs="Times New Roman"/>
          <w:sz w:val="24"/>
          <w:szCs w:val="24"/>
          <w:lang w:val="bg-BG"/>
        </w:rPr>
        <w:t>Чрез за</w:t>
      </w:r>
      <w:r>
        <w:rPr>
          <w:rFonts w:ascii="Times New Roman" w:hAnsi="Times New Roman" w:cs="Times New Roman"/>
          <w:sz w:val="24"/>
          <w:szCs w:val="24"/>
          <w:lang w:val="bg-BG"/>
        </w:rPr>
        <w:t>купуване на нови книги, дарения и</w:t>
      </w:r>
      <w:r w:rsidRPr="009B69FF">
        <w:rPr>
          <w:rFonts w:ascii="Times New Roman" w:hAnsi="Times New Roman" w:cs="Times New Roman"/>
          <w:sz w:val="24"/>
          <w:szCs w:val="24"/>
          <w:lang w:val="bg-BG"/>
        </w:rPr>
        <w:t xml:space="preserve"> участие в проекти.</w:t>
      </w:r>
    </w:p>
    <w:p w:rsidR="003F6236" w:rsidRDefault="003F6236" w:rsidP="003F6236">
      <w:pPr>
        <w:pStyle w:val="a3"/>
        <w:numPr>
          <w:ilvl w:val="0"/>
          <w:numId w:val="1"/>
        </w:numPr>
        <w:ind w:left="180" w:firstLine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69FF">
        <w:rPr>
          <w:rFonts w:ascii="Times New Roman" w:hAnsi="Times New Roman" w:cs="Times New Roman"/>
          <w:sz w:val="24"/>
          <w:szCs w:val="24"/>
          <w:lang w:val="bg-BG"/>
        </w:rPr>
        <w:lastRenderedPageBreak/>
        <w:t>Чрез използване на всякакви възможности за повишаване на читателския интерес на младите хора.</w:t>
      </w:r>
    </w:p>
    <w:p w:rsidR="003F6236" w:rsidRPr="00925A2A" w:rsidRDefault="003F6236" w:rsidP="003F6236">
      <w:pPr>
        <w:pStyle w:val="a3"/>
        <w:numPr>
          <w:ilvl w:val="0"/>
          <w:numId w:val="2"/>
        </w:numPr>
        <w:ind w:left="180" w:firstLine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46F7">
        <w:rPr>
          <w:rFonts w:ascii="Times New Roman" w:hAnsi="Times New Roman" w:cs="Times New Roman"/>
          <w:sz w:val="24"/>
          <w:szCs w:val="24"/>
          <w:lang w:val="bg-BG"/>
        </w:rPr>
        <w:t>Сътрудничество с Кметството, ЦДГ „Първи юни” и Пенсионерски клуб „Здравец” на село Златитрап,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Кукерско сдружение село Златитрап,</w:t>
      </w:r>
      <w:r w:rsidRPr="00D446F7">
        <w:rPr>
          <w:rFonts w:ascii="Times New Roman" w:hAnsi="Times New Roman" w:cs="Times New Roman"/>
          <w:sz w:val="24"/>
          <w:szCs w:val="24"/>
          <w:lang w:val="bg-BG"/>
        </w:rPr>
        <w:t xml:space="preserve"> Община „Родопи” и читалищата на територията на Община „Родопи”, област Пловдив и страната, други организации свързани с реализирането на културни и образователни политики.</w:t>
      </w:r>
    </w:p>
    <w:p w:rsidR="003F6236" w:rsidRDefault="003F6236" w:rsidP="003F6236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925A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Чрез провеждането на съвместни мероприятия</w:t>
      </w:r>
    </w:p>
    <w:p w:rsidR="003F6236" w:rsidRDefault="003F6236" w:rsidP="003F6236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4. Организиране на инициативи за оказване на помощ на възрастни хора и деца в неравностойно положение</w:t>
      </w:r>
    </w:p>
    <w:p w:rsidR="003F6236" w:rsidRDefault="003F6236" w:rsidP="003F6236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5. Подобряване на материално-техническата база на читалището.</w:t>
      </w:r>
    </w:p>
    <w:p w:rsidR="003F6236" w:rsidRDefault="003F6236" w:rsidP="003F6236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-  Чрез финансова помощ от Община „Родопи“</w:t>
      </w:r>
    </w:p>
    <w:p w:rsidR="003F6236" w:rsidRDefault="003F6236" w:rsidP="003F6236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-  Чрез участие в проекти</w:t>
      </w:r>
    </w:p>
    <w:p w:rsidR="003F6236" w:rsidRPr="00925A2A" w:rsidRDefault="003F6236" w:rsidP="003F6236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Настоящата програма е изготвена съгласно чл. 26а, ал. 2 от Закона за народните читалища .Нейната продължителност е до 31 декември 2024 година. Тя е отворена за промени и допълнения.</w:t>
      </w:r>
    </w:p>
    <w:p w:rsidR="00144A5D" w:rsidRDefault="00144A5D"/>
    <w:sectPr w:rsidR="00144A5D" w:rsidSect="00144A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26AD"/>
    <w:multiLevelType w:val="hybridMultilevel"/>
    <w:tmpl w:val="5C744384"/>
    <w:lvl w:ilvl="0" w:tplc="8520AC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D8513F5"/>
    <w:multiLevelType w:val="hybridMultilevel"/>
    <w:tmpl w:val="FED4B630"/>
    <w:lvl w:ilvl="0" w:tplc="40B4BB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236"/>
    <w:rsid w:val="000114D6"/>
    <w:rsid w:val="00144A5D"/>
    <w:rsid w:val="003F6236"/>
    <w:rsid w:val="005001AC"/>
    <w:rsid w:val="00D47665"/>
    <w:rsid w:val="00D6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</cp:revision>
  <dcterms:created xsi:type="dcterms:W3CDTF">2024-03-27T14:48:00Z</dcterms:created>
  <dcterms:modified xsi:type="dcterms:W3CDTF">2024-03-27T14:49:00Z</dcterms:modified>
</cp:coreProperties>
</file>